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5B" w:rsidRPr="00B2105B" w:rsidRDefault="00B2105B" w:rsidP="00B210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it-IT"/>
        </w:rPr>
      </w:pPr>
      <w:r w:rsidRPr="00B2105B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it-IT"/>
        </w:rPr>
        <w:t>Bullismo, un decalogo per ragazzi e genitori</w:t>
      </w:r>
    </w:p>
    <w:p w:rsidR="00B2105B" w:rsidRPr="00B2105B" w:rsidRDefault="00B2105B" w:rsidP="00B2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Aumentano i casi di bullismo e </w:t>
      </w:r>
      <w:proofErr w:type="spellStart"/>
      <w:r w:rsidRPr="00B210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cyberbullismo</w:t>
      </w:r>
      <w:proofErr w:type="spellEnd"/>
      <w:r w:rsidRPr="00B210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in Italia</w:t>
      </w: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secondo i dati del Rapporto </w:t>
      </w:r>
      <w:proofErr w:type="spellStart"/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Censis</w:t>
      </w:r>
      <w:proofErr w:type="spellEnd"/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2016 emerge, infatti, che il 52,7% degli studenti tra 11 e 17 anni nel corso dell’anno ha subito comportamenti offensivi, non riguardosi o violenti da parte dei coetanei. La percentuale sale al 55,6% tra le femmine e al 53,3% tra i ragazzi più giovani (11-13 anni). Inoltre, secondo i dati diffusi dall’Osservatorio nazionale adolescenza, </w:t>
      </w:r>
      <w:r w:rsidRPr="00B210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 adolescente su 10 tra gli 11 e i 13 anni subisce </w:t>
      </w:r>
      <w:proofErr w:type="spellStart"/>
      <w:r w:rsidRPr="00B210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cyberbullismo</w:t>
      </w:r>
      <w:proofErr w:type="spellEnd"/>
      <w:r w:rsidRPr="00B210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rispetto all’8,5% dei ragazzi più grandi tra i 14 e i 19 anni</w:t>
      </w: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Le femmine sono ancora le vittime predilette dai </w:t>
      </w:r>
      <w:proofErr w:type="spellStart"/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cyberbulli</w:t>
      </w:r>
      <w:proofErr w:type="spellEnd"/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(70%) che sono per oltre il 60% di sesso maschile.</w:t>
      </w:r>
    </w:p>
    <w:p w:rsidR="00B2105B" w:rsidRPr="00B2105B" w:rsidRDefault="00B2105B" w:rsidP="00B2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"Il bullismo è un fenomeno in continua evoluzione - osserva Susanna Esposito, ordinario di Pediatria all’Università degli studi di Perugia e presidente dell’Associazione mondiale per le malattie infettive e i disordini immunologici, </w:t>
      </w:r>
      <w:proofErr w:type="spellStart"/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Waidid</w:t>
      </w:r>
      <w:proofErr w:type="spellEnd"/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Pr="00B210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 ragazzi non devono essere allarmati ma consapevoli che le loro azioni possono cambiare la vita di un loro coetaneo</w:t>
      </w: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, influenzandoli durante una delle fasi più delicate della loro vita come appunto l’adolescenza".</w:t>
      </w:r>
    </w:p>
    <w:p w:rsidR="00B2105B" w:rsidRPr="00B2105B" w:rsidRDefault="00B2105B" w:rsidP="00B2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Il Centro multidisciplinare sul disagio adolescenziale della Casa pediatrica Fateben</w:t>
      </w:r>
      <w:bookmarkStart w:id="0" w:name="_GoBack"/>
      <w:bookmarkEnd w:id="0"/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efratelli a Milano, diretta da Luca Bernardo, solo nel 2016 ha assistito oltre mille pazienti, con un incremento dell'8% rispetto al 2015.</w:t>
      </w:r>
    </w:p>
    <w:p w:rsidR="00B2105B" w:rsidRPr="00B2105B" w:rsidRDefault="00B2105B" w:rsidP="00B2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"I nostri piccoli pazienti hanno per lo più </w:t>
      </w:r>
      <w:r w:rsidRPr="00B210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dagli 8 ai 16 anni, età che scende anche a quattro o cinque anni per quanto riguarda episodi di bullismo 'classico', che non va sulla rete</w:t>
      </w: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per intenderci - spiega Bernardo - Quello che manca è un incontro tra famiglie, scuola e istituzioni sul piano della prevenzione. I dati sul bullismo e, in particolare, sul </w:t>
      </w:r>
      <w:proofErr w:type="spellStart"/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cyberbullismo</w:t>
      </w:r>
      <w:proofErr w:type="spellEnd"/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in aumento, questo significa che qualcosa non sta funzionando. Bisogna formare prima di tutto le famiglie e gli insegnanti".</w:t>
      </w:r>
    </w:p>
    <w:p w:rsidR="00B2105B" w:rsidRPr="00B2105B" w:rsidRDefault="00B2105B" w:rsidP="00B2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E proprio in collaborazione con la Casa pediatrica Fatebenefratelli, a Perugia Susanna Esposito intende istituire uno sportello multidisciplinare per offrire un aiuto ai minori vittime di violenze nella Clinica pediatrica dell’</w:t>
      </w:r>
      <w:proofErr w:type="spellStart"/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Aou</w:t>
      </w:r>
      <w:proofErr w:type="spellEnd"/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: "Le violenze consumate contro i minori spesso non vengono intercettate neanche dai medici di famiglia e dai pediatri e diventano evidenti quando ormai sono reiterate - sottolinea - A Perugia dal mio arrivo un anno fa mi sono trovata spesso di fronte a situazioni di abuso sui minori e a un importante disagio sociale".</w:t>
      </w:r>
    </w:p>
    <w:p w:rsidR="00B2105B" w:rsidRPr="00B2105B" w:rsidRDefault="00B2105B" w:rsidP="00B21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 cosa si può fare contro bullismo e </w:t>
      </w:r>
      <w:proofErr w:type="spellStart"/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cyberbullismo</w:t>
      </w:r>
      <w:proofErr w:type="spellEnd"/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? Ecco </w:t>
      </w:r>
      <w:r w:rsidRPr="00B210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le 10 regole raccomandate dai pediatri di </w:t>
      </w:r>
      <w:proofErr w:type="spellStart"/>
      <w:r w:rsidRPr="00B210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Waidid</w:t>
      </w:r>
      <w:proofErr w:type="spellEnd"/>
      <w:r w:rsidRPr="00B210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per gli adolescenti e i loro genitori</w:t>
      </w: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B2105B" w:rsidRPr="00B2105B" w:rsidRDefault="00B2105B" w:rsidP="00B2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1) Rispetta: Non offendere i tuoi compagni o amici. Anche se ognuno è diverso, la prima regola è il rispetto</w:t>
      </w:r>
    </w:p>
    <w:p w:rsidR="00B2105B" w:rsidRPr="00B2105B" w:rsidRDefault="00B2105B" w:rsidP="00B2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2) Coinvolgi: se vedi un tuo coetaneo escluso dai giochi e dalle attività che fate, coinvolgilo, anche se può sembrarti diverso</w:t>
      </w:r>
    </w:p>
    <w:p w:rsidR="00B2105B" w:rsidRPr="00B2105B" w:rsidRDefault="00B2105B" w:rsidP="00B2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3) Dialoga: subire il bullismo fa stare male. Parlane con un adulto di cui ti fidi, con i tuoi genitori, con gli insegnanti, con il tuo medico. Per i genitori: osserva il comportamento di tuo figlio. Ogni cambiamento improvviso nel suo comportamento, senza un motivo ragionevole, deve destare la nostra attenzione.</w:t>
      </w:r>
    </w:p>
    <w:p w:rsidR="00B2105B" w:rsidRPr="00B2105B" w:rsidRDefault="00B2105B" w:rsidP="00B2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4) Segnala: se sai che qualcuno subisce prepotenze, parlane subito con un adulto. Questo non vuol dire fare la spia, ma aiutare gli altri. Per i genitori: parla in modo rassicurante con tuo figlio di quanto è successo, sollevalo dai sentimenti di colpa e premialo per averne parlato</w:t>
      </w:r>
    </w:p>
    <w:p w:rsidR="00B2105B" w:rsidRPr="00B2105B" w:rsidRDefault="00B2105B" w:rsidP="00B2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5) Reagisci: se gli atti di bullismo diventano violenti, se ti prendono in giro sui social network, dopo averne parlato con la tua famiglia e la scuola se gli episodi continuano rivolgiti ai centri specializzati o a Carabinieri e Polizia di Stato</w:t>
      </w:r>
    </w:p>
    <w:p w:rsidR="00B2105B" w:rsidRPr="00B2105B" w:rsidRDefault="00B2105B" w:rsidP="00B2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6) Non isolarti: spesso il bullo provoca quando sei solo. Se stai vicino agli adulti e ai compagni che possono aiutarti, sarà difficile per lui avvicinarsi.</w:t>
      </w:r>
    </w:p>
    <w:p w:rsidR="00B2105B" w:rsidRPr="00B2105B" w:rsidRDefault="00B2105B" w:rsidP="00B2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7) No alla violenza: se uno o più persone compiono atti ripetuti di bullismo colpendoti, con violenza difenditi, ma non diventare violento anche tu. Per i genitori: non chiedete a vostro figlio di 'ripagare' il bullo con lo stesso comportamento</w:t>
      </w:r>
    </w:p>
    <w:p w:rsidR="00B2105B" w:rsidRPr="00B2105B" w:rsidRDefault="00B2105B" w:rsidP="00B2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8) Fai buon uso dei social network: usa i social network in maniera responsabile e rispettosa per comunicare con i tuoi amici. Non '</w:t>
      </w:r>
      <w:proofErr w:type="spellStart"/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taggare</w:t>
      </w:r>
      <w:proofErr w:type="spellEnd"/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' i tuoi compagni senza aver avuto prima la loro autorizzazione, non parlare male di loro, non caricare video che potrebbero creare imbarazzo o vergogna</w:t>
      </w:r>
    </w:p>
    <w:p w:rsidR="00B2105B" w:rsidRPr="00B2105B" w:rsidRDefault="00B2105B" w:rsidP="00B2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9) Pensa prima di agire: Cosa succede se compio quel gesto? Prima di compiere certe azioni, pensa, rifletti e poi agisci. Certe azioni se gravi comportano delle violazioni della legge e si è perseguibili</w:t>
      </w:r>
    </w:p>
    <w:p w:rsidR="00B2105B" w:rsidRPr="00B2105B" w:rsidRDefault="00B2105B" w:rsidP="00B2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05B">
        <w:rPr>
          <w:rFonts w:ascii="Times New Roman" w:eastAsia="Times New Roman" w:hAnsi="Times New Roman" w:cs="Times New Roman"/>
          <w:sz w:val="24"/>
          <w:szCs w:val="24"/>
          <w:lang w:eastAsia="it-IT"/>
        </w:rPr>
        <w:t>10) Sconfiggi il bullismo!</w:t>
      </w:r>
    </w:p>
    <w:p w:rsidR="00912BDA" w:rsidRDefault="00912BDA"/>
    <w:sectPr w:rsidR="00912BDA" w:rsidSect="00B2105B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5B"/>
    <w:rsid w:val="00011A2D"/>
    <w:rsid w:val="00912BDA"/>
    <w:rsid w:val="00937312"/>
    <w:rsid w:val="00B2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Bravi</dc:creator>
  <cp:lastModifiedBy>Fabrizio Bravi</cp:lastModifiedBy>
  <cp:revision>1</cp:revision>
  <dcterms:created xsi:type="dcterms:W3CDTF">2018-11-16T00:02:00Z</dcterms:created>
  <dcterms:modified xsi:type="dcterms:W3CDTF">2018-11-16T00:05:00Z</dcterms:modified>
</cp:coreProperties>
</file>